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D368" w14:textId="6B1310C6" w:rsidR="00487CD2" w:rsidRPr="00487CD2" w:rsidRDefault="00487CD2" w:rsidP="00487CD2">
      <w:pPr>
        <w:jc w:val="center"/>
        <w:rPr>
          <w:b/>
          <w:bCs/>
        </w:rPr>
      </w:pPr>
      <w:r w:rsidRPr="00487CD2">
        <w:rPr>
          <w:b/>
          <w:bCs/>
        </w:rPr>
        <w:t>INFORMATIONFORCANDIDATES</w:t>
      </w:r>
    </w:p>
    <w:p w14:paraId="76A16EBC" w14:textId="0B0D4120" w:rsidR="00487CD2" w:rsidRDefault="00487CD2">
      <w:r>
        <w:t>The nomination period begins on Friday May1, 2026. The deadline to file a nomination to be a</w:t>
      </w:r>
      <w:r>
        <w:t xml:space="preserve"> </w:t>
      </w:r>
      <w:r>
        <w:t xml:space="preserve">council or school trustee candidate is August 21, </w:t>
      </w:r>
      <w:r w:rsidR="00FA0AAD">
        <w:t>2026,</w:t>
      </w:r>
      <w:r>
        <w:t xml:space="preserve"> at 2pm. </w:t>
      </w:r>
      <w:proofErr w:type="gramStart"/>
      <w:r>
        <w:t>In order to</w:t>
      </w:r>
      <w:proofErr w:type="gramEnd"/>
      <w:r>
        <w:t xml:space="preserve"> register to become a candidate for Councillor or Mayor in the upcoming</w:t>
      </w:r>
      <w:r>
        <w:t xml:space="preserve"> </w:t>
      </w:r>
      <w:r>
        <w:t>election, you must be:</w:t>
      </w:r>
    </w:p>
    <w:p w14:paraId="7B24F3B9" w14:textId="0E37D4D8" w:rsidR="00487CD2" w:rsidRDefault="00487CD2">
      <w:r>
        <w:t xml:space="preserve"> </w:t>
      </w:r>
      <w:r>
        <w:sym w:font="Symbol" w:char="F0B7"/>
      </w:r>
      <w:r>
        <w:t xml:space="preserve"> A</w:t>
      </w:r>
      <w:r>
        <w:t xml:space="preserve"> </w:t>
      </w:r>
      <w:r>
        <w:t>Canadian</w:t>
      </w:r>
      <w:r>
        <w:t xml:space="preserve"> </w:t>
      </w:r>
      <w:r>
        <w:t>citizen and</w:t>
      </w:r>
      <w:r>
        <w:t xml:space="preserve"> </w:t>
      </w:r>
      <w:r>
        <w:t>at least 18 years old</w:t>
      </w:r>
    </w:p>
    <w:p w14:paraId="480CB65F" w14:textId="77777777" w:rsidR="00487CD2" w:rsidRDefault="00487CD2">
      <w:r>
        <w:t xml:space="preserve"> </w:t>
      </w:r>
      <w:r>
        <w:sym w:font="Symbol" w:char="F0B7"/>
      </w:r>
      <w:r>
        <w:t xml:space="preserve"> A</w:t>
      </w:r>
      <w:r>
        <w:t xml:space="preserve"> </w:t>
      </w:r>
      <w:r>
        <w:t>resident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 xml:space="preserve">municipality, a non-resident owner or tenant of land in the municipality or the spouse of such non-resident owner or tenant </w:t>
      </w:r>
    </w:p>
    <w:p w14:paraId="3A8C1E46" w14:textId="237AD98E" w:rsidR="00487CD2" w:rsidRDefault="00487CD2">
      <w:r>
        <w:sym w:font="Symbol" w:char="F0B7"/>
      </w:r>
      <w:r>
        <w:t xml:space="preserve"> Not</w:t>
      </w:r>
      <w:r>
        <w:t xml:space="preserve"> </w:t>
      </w:r>
      <w:r>
        <w:t>legally prohibited from voting; and not disqualified by any legislation from holding municipal office. Candidates are also required to pay a fee of $100 ($200 for head of council).</w:t>
      </w:r>
    </w:p>
    <w:p w14:paraId="0231FAC8" w14:textId="77777777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487CD2">
        <w:rPr>
          <w:rStyle w:val="Strong"/>
          <w:rFonts w:asciiTheme="minorHAnsi" w:hAnsiTheme="minorHAnsi" w:cs="Helvetica"/>
          <w:color w:val="000000"/>
        </w:rPr>
        <w:t>Consent to release personal information</w:t>
      </w:r>
      <w:r w:rsidRPr="00487CD2">
        <w:rPr>
          <w:rFonts w:asciiTheme="minorHAnsi" w:hAnsiTheme="minorHAnsi" w:cs="Helvetica"/>
          <w:color w:val="000000"/>
        </w:rPr>
        <w:t> - </w:t>
      </w:r>
      <w:hyperlink r:id="rId4" w:history="1"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HERE</w:t>
        </w:r>
      </w:hyperlink>
    </w:p>
    <w:p w14:paraId="526E8ED7" w14:textId="77777777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proofErr w:type="gramStart"/>
      <w:r w:rsidRPr="00487CD2">
        <w:rPr>
          <w:rStyle w:val="Strong"/>
          <w:rFonts w:asciiTheme="minorHAnsi" w:hAnsiTheme="minorHAnsi" w:cs="Helvetica"/>
          <w:color w:val="333333"/>
        </w:rPr>
        <w:t>Form</w:t>
      </w:r>
      <w:proofErr w:type="gramEnd"/>
      <w:r w:rsidRPr="00487CD2">
        <w:rPr>
          <w:rStyle w:val="Strong"/>
          <w:rFonts w:asciiTheme="minorHAnsi" w:hAnsiTheme="minorHAnsi" w:cs="Helvetica"/>
          <w:color w:val="333333"/>
        </w:rPr>
        <w:t xml:space="preserve"> 1 </w:t>
      </w:r>
      <w:r w:rsidRPr="00487CD2">
        <w:rPr>
          <w:rFonts w:asciiTheme="minorHAnsi" w:hAnsiTheme="minorHAnsi" w:cs="Helvetica"/>
          <w:color w:val="333333"/>
        </w:rPr>
        <w:t>Nomination Papers - </w:t>
      </w:r>
      <w:hyperlink r:id="rId5" w:history="1">
        <w:r w:rsidRPr="00487CD2">
          <w:rPr>
            <w:rStyle w:val="Hyperlink"/>
            <w:rFonts w:asciiTheme="minorHAnsi" w:hAnsiTheme="minorHAnsi" w:cs="Helvetica"/>
            <w:color w:val="0782C1"/>
            <w:u w:val="none"/>
          </w:rPr>
          <w:t>HERE</w:t>
        </w:r>
      </w:hyperlink>
    </w:p>
    <w:p w14:paraId="766AB32F" w14:textId="77777777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487CD2">
        <w:rPr>
          <w:rStyle w:val="Strong"/>
          <w:rFonts w:asciiTheme="minorHAnsi" w:hAnsiTheme="minorHAnsi" w:cs="Helvetica"/>
          <w:color w:val="000000"/>
        </w:rPr>
        <w:t>The Association of Municipalities of Ontario (AMO) </w:t>
      </w:r>
      <w:r w:rsidRPr="00487CD2">
        <w:rPr>
          <w:rFonts w:asciiTheme="minorHAnsi" w:hAnsiTheme="minorHAnsi" w:cs="Helvetica"/>
          <w:color w:val="000000"/>
        </w:rPr>
        <w:t>is offering resources and programs to support candidates and returning elected officials.</w:t>
      </w:r>
      <w:r w:rsidRPr="00487CD2">
        <w:rPr>
          <w:rFonts w:asciiTheme="minorHAnsi" w:hAnsiTheme="minorHAnsi" w:cs="Helvetica"/>
          <w:color w:val="000000"/>
        </w:rPr>
        <w:br/>
        <w:t>Knowing how municipal elections work in Ontario is important because it allows for better representation of local needs in decision making</w:t>
      </w:r>
      <w:proofErr w:type="gramStart"/>
      <w:r w:rsidRPr="00487CD2">
        <w:rPr>
          <w:rFonts w:asciiTheme="minorHAnsi" w:hAnsiTheme="minorHAnsi" w:cs="Helvetica"/>
          <w:color w:val="000000"/>
        </w:rPr>
        <w:t>, better understanding</w:t>
      </w:r>
      <w:proofErr w:type="gramEnd"/>
      <w:r w:rsidRPr="00487CD2">
        <w:rPr>
          <w:rFonts w:asciiTheme="minorHAnsi" w:hAnsiTheme="minorHAnsi" w:cs="Helvetica"/>
          <w:color w:val="000000"/>
        </w:rPr>
        <w:t xml:space="preserve"> of the impact of politics.  Learn more at </w:t>
      </w:r>
      <w:r w:rsidRPr="00487CD2">
        <w:rPr>
          <w:rStyle w:val="Strong"/>
          <w:rFonts w:asciiTheme="minorHAnsi" w:hAnsiTheme="minorHAnsi" w:cs="Helvetica"/>
          <w:color w:val="000000"/>
        </w:rPr>
        <w:t>AMO Municipal Elections 101</w:t>
      </w:r>
      <w:r w:rsidRPr="00487CD2">
        <w:rPr>
          <w:rFonts w:asciiTheme="minorHAnsi" w:hAnsiTheme="minorHAnsi" w:cs="Helvetica"/>
          <w:color w:val="000000"/>
        </w:rPr>
        <w:br/>
      </w:r>
      <w:hyperlink r:id="rId6" w:history="1"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https://ww</w:t>
        </w:r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w</w:t>
        </w:r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.amo.on.ca/about-us/municipal-101/municipal-elections</w:t>
        </w:r>
      </w:hyperlink>
      <w:r w:rsidRPr="00487CD2">
        <w:rPr>
          <w:rFonts w:asciiTheme="minorHAnsi" w:hAnsiTheme="minorHAnsi" w:cs="Helvetica"/>
          <w:color w:val="000000"/>
        </w:rPr>
        <w:br/>
      </w:r>
      <w:r w:rsidRPr="00487CD2">
        <w:rPr>
          <w:rStyle w:val="Strong"/>
          <w:rFonts w:asciiTheme="minorHAnsi" w:hAnsiTheme="minorHAnsi" w:cs="Helvetica"/>
          <w:color w:val="000000"/>
        </w:rPr>
        <w:t>AMO’s Supporting your Run for Municipal Office 2026</w:t>
      </w:r>
      <w:r w:rsidRPr="00487CD2">
        <w:rPr>
          <w:rFonts w:asciiTheme="minorHAnsi" w:hAnsiTheme="minorHAnsi" w:cs="Helvetica"/>
          <w:color w:val="000000"/>
        </w:rPr>
        <w:t> and </w:t>
      </w:r>
      <w:r w:rsidRPr="00487CD2">
        <w:rPr>
          <w:rStyle w:val="Strong"/>
          <w:rFonts w:asciiTheme="minorHAnsi" w:hAnsiTheme="minorHAnsi" w:cs="Helvetica"/>
          <w:color w:val="000000"/>
        </w:rPr>
        <w:t>Free Workshop Series and Leadership Programs.</w:t>
      </w:r>
      <w:r w:rsidRPr="00487CD2">
        <w:rPr>
          <w:rFonts w:asciiTheme="minorHAnsi" w:hAnsiTheme="minorHAnsi" w:cs="Helvetica"/>
          <w:color w:val="000000"/>
        </w:rPr>
        <w:br/>
      </w:r>
      <w:hyperlink r:id="rId7" w:history="1"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https://www.amo.on.ca/amo-education-workshops/election-resources-supporting-your-run-municipal-office-2026</w:t>
        </w:r>
      </w:hyperlink>
    </w:p>
    <w:p w14:paraId="76690430" w14:textId="59E9F6CB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487CD2">
        <w:rPr>
          <w:rStyle w:val="Strong"/>
          <w:rFonts w:asciiTheme="minorHAnsi" w:hAnsiTheme="minorHAnsi" w:cs="Helvetica"/>
          <w:color w:val="000000"/>
        </w:rPr>
        <w:t>County of Renfrew Council 2026 Municipal Election Information</w:t>
      </w:r>
      <w:r w:rsidR="00910A8A" w:rsidRPr="00487CD2">
        <w:rPr>
          <w:rFonts w:asciiTheme="minorHAnsi" w:hAnsiTheme="minorHAnsi" w:cs="Helvetica"/>
          <w:color w:val="000000"/>
        </w:rPr>
        <w:t xml:space="preserve"> </w:t>
      </w:r>
      <w:r w:rsidRPr="00487CD2">
        <w:rPr>
          <w:rFonts w:asciiTheme="minorHAnsi" w:hAnsiTheme="minorHAnsi" w:cs="Helvetica"/>
          <w:color w:val="000000"/>
        </w:rPr>
        <w:t>- </w:t>
      </w:r>
      <w:hyperlink r:id="rId8" w:history="1">
        <w:r w:rsidRPr="00487CD2">
          <w:rPr>
            <w:rStyle w:val="Hyperlink"/>
            <w:rFonts w:asciiTheme="minorHAnsi" w:hAnsiTheme="minorHAnsi" w:cs="Helvetica"/>
            <w:color w:val="1C3A68"/>
            <w:u w:val="none"/>
          </w:rPr>
          <w:t>HERE</w:t>
        </w:r>
      </w:hyperlink>
    </w:p>
    <w:p w14:paraId="35D297DB" w14:textId="77777777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487CD2">
        <w:rPr>
          <w:rFonts w:asciiTheme="minorHAnsi" w:hAnsiTheme="minorHAnsi" w:cs="Helvetica"/>
          <w:color w:val="000000"/>
        </w:rPr>
        <w:t>County of Renfrew County Council is comprised of the elected Mayors/Reeves of each of the 17 Renfrew County municipalities.</w:t>
      </w:r>
    </w:p>
    <w:p w14:paraId="6B186E1E" w14:textId="5F85BEB7" w:rsidR="00487CD2" w:rsidRPr="00487CD2" w:rsidRDefault="00487CD2" w:rsidP="00487CD2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487CD2">
        <w:rPr>
          <w:rFonts w:asciiTheme="minorHAnsi" w:hAnsiTheme="minorHAnsi" w:cs="Helvetica"/>
          <w:color w:val="000000"/>
        </w:rPr>
        <w:t>The Mayor of the Town of Laurentian Hills</w:t>
      </w:r>
      <w:r>
        <w:rPr>
          <w:rFonts w:asciiTheme="minorHAnsi" w:hAnsiTheme="minorHAnsi" w:cs="Helvetica"/>
          <w:color w:val="000000"/>
        </w:rPr>
        <w:t>,</w:t>
      </w:r>
      <w:r w:rsidRPr="00487CD2">
        <w:rPr>
          <w:rFonts w:asciiTheme="minorHAnsi" w:hAnsiTheme="minorHAnsi" w:cs="Helvetica"/>
          <w:color w:val="000000"/>
        </w:rPr>
        <w:t xml:space="preserve"> in addition to the regular duties of the </w:t>
      </w:r>
      <w:proofErr w:type="gramStart"/>
      <w:r w:rsidRPr="00487CD2">
        <w:rPr>
          <w:rFonts w:asciiTheme="minorHAnsi" w:hAnsiTheme="minorHAnsi" w:cs="Helvetica"/>
          <w:color w:val="000000"/>
        </w:rPr>
        <w:t>Mayor</w:t>
      </w:r>
      <w:proofErr w:type="gramEnd"/>
      <w:r>
        <w:rPr>
          <w:rFonts w:asciiTheme="minorHAnsi" w:hAnsiTheme="minorHAnsi" w:cs="Helvetica"/>
          <w:color w:val="000000"/>
        </w:rPr>
        <w:t>,</w:t>
      </w:r>
      <w:r w:rsidRPr="00487CD2">
        <w:rPr>
          <w:rFonts w:asciiTheme="minorHAnsi" w:hAnsiTheme="minorHAnsi" w:cs="Helvetica"/>
          <w:color w:val="000000"/>
        </w:rPr>
        <w:t xml:space="preserve"> sits as a member </w:t>
      </w:r>
      <w:proofErr w:type="gramStart"/>
      <w:r w:rsidRPr="00487CD2">
        <w:rPr>
          <w:rFonts w:asciiTheme="minorHAnsi" w:hAnsiTheme="minorHAnsi" w:cs="Helvetica"/>
          <w:color w:val="000000"/>
        </w:rPr>
        <w:t>on County</w:t>
      </w:r>
      <w:proofErr w:type="gramEnd"/>
      <w:r w:rsidRPr="00487CD2">
        <w:rPr>
          <w:rFonts w:asciiTheme="minorHAnsi" w:hAnsiTheme="minorHAnsi" w:cs="Helvetica"/>
          <w:color w:val="000000"/>
        </w:rPr>
        <w:t xml:space="preserve"> Council.  Please see the County of Renfrew Council 2026 Municipal Election Information sheet for an overview of the role, responsibilities and expectations of serving on County of Renfrew Council.   </w:t>
      </w:r>
    </w:p>
    <w:p w14:paraId="34749F73" w14:textId="77777777" w:rsidR="00487CD2" w:rsidRPr="00487CD2" w:rsidRDefault="00487CD2"/>
    <w:sectPr w:rsidR="00487CD2" w:rsidRPr="0048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D2"/>
    <w:rsid w:val="00487CD2"/>
    <w:rsid w:val="00612754"/>
    <w:rsid w:val="00910A8A"/>
    <w:rsid w:val="00B464A4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C433"/>
  <w15:chartTrackingRefBased/>
  <w15:docId w15:val="{8529DB58-4E94-44B9-AF92-7421694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C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7C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7C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7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urentianhills.ca/userfiles/file/County%20of%20Renfrew%20Council%20Information%20-%20Election%2020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o.on.ca/amo-education-workshops/election-resources-supporting-your-run-municipal-office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o.on.ca/about-us/municipal-101/municipal-elections" TargetMode="External"/><Relationship Id="rId5" Type="http://schemas.openxmlformats.org/officeDocument/2006/relationships/hyperlink" Target="https://www.laurentianhills.ca/userfiles/file/Form%201%20Nomination%20Pape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aurentianhills.ca/userfiles/file/Consent%20to%20Release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Anaka</dc:creator>
  <cp:keywords/>
  <dc:description/>
  <cp:lastModifiedBy>Cindy Anaka</cp:lastModifiedBy>
  <cp:revision>4</cp:revision>
  <cp:lastPrinted>2026-04-28T14:24:00Z</cp:lastPrinted>
  <dcterms:created xsi:type="dcterms:W3CDTF">2026-04-28T14:16:00Z</dcterms:created>
  <dcterms:modified xsi:type="dcterms:W3CDTF">2026-04-28T14:28:00Z</dcterms:modified>
</cp:coreProperties>
</file>